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77B2E4" w14:textId="1EB22033" w:rsidR="00CB59F7" w:rsidRDefault="004C60CA" w:rsidP="004C60CA">
      <w:pPr>
        <w:jc w:val="center"/>
        <w:rPr>
          <w:b/>
          <w:bCs/>
          <w:sz w:val="24"/>
          <w:szCs w:val="24"/>
        </w:rPr>
      </w:pPr>
      <w:r w:rsidRPr="004C60CA">
        <w:rPr>
          <w:b/>
          <w:bCs/>
          <w:sz w:val="24"/>
          <w:szCs w:val="24"/>
        </w:rPr>
        <w:t>Data Bindings</w:t>
      </w:r>
    </w:p>
    <w:p w14:paraId="0CBF8EE4" w14:textId="3CDA13FD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Angular Data Bindings</w:t>
      </w:r>
    </w:p>
    <w:p w14:paraId="153DA91B" w14:textId="25AC69B4" w:rsidR="00A51045" w:rsidRDefault="00A51045" w:rsidP="00A51045">
      <w:pPr>
        <w:rPr>
          <w:rFonts w:ascii="Arial" w:hAnsi="Arial" w:cs="Arial"/>
          <w:color w:val="202124"/>
          <w:sz w:val="18"/>
          <w:szCs w:val="18"/>
          <w:shd w:val="clear" w:color="auto" w:fill="FFFFFF"/>
        </w:rPr>
      </w:pPr>
      <w:r w:rsidRPr="00A51045">
        <w:rPr>
          <w:rFonts w:ascii="Arial" w:hAnsi="Arial" w:cs="Arial"/>
          <w:color w:val="202124"/>
          <w:sz w:val="18"/>
          <w:szCs w:val="18"/>
          <w:shd w:val="clear" w:color="auto" w:fill="FFFFFF"/>
        </w:rPr>
        <w:t>What is Angular Data Binding</w:t>
      </w:r>
      <w:r>
        <w:rPr>
          <w:rFonts w:ascii="Arial" w:hAnsi="Arial" w:cs="Arial"/>
          <w:color w:val="202124"/>
          <w:sz w:val="18"/>
          <w:szCs w:val="18"/>
          <w:shd w:val="clear" w:color="auto" w:fill="FFFFFF"/>
        </w:rPr>
        <w:t>?</w:t>
      </w:r>
      <w:r w:rsidRPr="00A51045">
        <w:rPr>
          <w:rFonts w:ascii="Arial" w:hAnsi="Arial" w:cs="Arial"/>
          <w:color w:val="202124"/>
          <w:sz w:val="18"/>
          <w:szCs w:val="18"/>
          <w:shd w:val="clear" w:color="auto" w:fill="FFFFFF"/>
        </w:rPr>
        <w:t xml:space="preserve"> Data binding is a technique, </w:t>
      </w:r>
      <w:r w:rsidRPr="00A51045">
        <w:rPr>
          <w:rFonts w:ascii="Arial" w:hAnsi="Arial" w:cs="Arial"/>
          <w:b/>
          <w:bCs/>
          <w:color w:val="202124"/>
          <w:sz w:val="18"/>
          <w:szCs w:val="18"/>
          <w:shd w:val="clear" w:color="auto" w:fill="FFFFFF"/>
        </w:rPr>
        <w:t>where the data stays in sync between the component and the view</w:t>
      </w:r>
      <w:r w:rsidRPr="00A51045">
        <w:rPr>
          <w:rFonts w:ascii="Arial" w:hAnsi="Arial" w:cs="Arial"/>
          <w:color w:val="202124"/>
          <w:sz w:val="18"/>
          <w:szCs w:val="18"/>
          <w:shd w:val="clear" w:color="auto" w:fill="FFFFFF"/>
        </w:rPr>
        <w:t>. Whenever the user updates the data in the view, Angular updates the component. When the component gets new data, the Angular updates the view.</w:t>
      </w:r>
    </w:p>
    <w:p w14:paraId="625FF36F" w14:textId="71D1A540" w:rsidR="00A51045" w:rsidRDefault="00A51045" w:rsidP="00A51045">
      <w:pPr>
        <w:rPr>
          <w:rFonts w:ascii="Roboto" w:hAnsi="Roboto"/>
          <w:color w:val="444444"/>
          <w:sz w:val="18"/>
          <w:szCs w:val="18"/>
          <w:shd w:val="clear" w:color="auto" w:fill="FFFFFF"/>
        </w:rPr>
      </w:pPr>
      <w:r w:rsidRPr="00A51045">
        <w:rPr>
          <w:rFonts w:ascii="Roboto" w:hAnsi="Roboto"/>
          <w:color w:val="444444"/>
          <w:sz w:val="18"/>
          <w:szCs w:val="18"/>
          <w:shd w:val="clear" w:color="auto" w:fill="FFFFFF"/>
        </w:rPr>
        <w:t>Data binding automatically keeps your page up-to-date based on your application's state. You use data binding to specify things such as the source of an image, the state of a button, or data for a particular user.</w:t>
      </w:r>
    </w:p>
    <w:p w14:paraId="12BD80AA" w14:textId="668526CD" w:rsidR="00A51045" w:rsidRDefault="000E6317" w:rsidP="00A51045">
      <w:pPr>
        <w:rPr>
          <w:b/>
          <w:bCs/>
          <w:color w:val="0070C0"/>
          <w:sz w:val="18"/>
          <w:szCs w:val="18"/>
        </w:rPr>
      </w:pPr>
      <w:r>
        <w:rPr>
          <w:b/>
          <w:bCs/>
          <w:noProof/>
          <w:color w:val="0070C0"/>
          <w:sz w:val="20"/>
          <w:szCs w:val="20"/>
        </w:rPr>
        <w:drawing>
          <wp:inline distT="0" distB="0" distL="0" distR="0" wp14:anchorId="1D2E6436" wp14:editId="17C72803">
            <wp:extent cx="5939155" cy="2322195"/>
            <wp:effectExtent l="0" t="0" r="4445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29D7" w14:textId="29C06BBF" w:rsidR="00A51045" w:rsidRDefault="00A51045" w:rsidP="00A51045">
      <w:pPr>
        <w:rPr>
          <w:b/>
          <w:bCs/>
          <w:sz w:val="18"/>
          <w:szCs w:val="18"/>
        </w:rPr>
      </w:pPr>
      <w:r w:rsidRPr="00A51045">
        <w:rPr>
          <w:b/>
          <w:bCs/>
          <w:sz w:val="18"/>
          <w:szCs w:val="18"/>
        </w:rPr>
        <w:t>There are two type of data binding one-way and two-way</w:t>
      </w:r>
    </w:p>
    <w:p w14:paraId="5094A466" w14:textId="212DB5DD" w:rsidR="00720D10" w:rsidRPr="00163A3A" w:rsidRDefault="00A51045" w:rsidP="00A51045">
      <w:pPr>
        <w:pStyle w:val="ListParagraph"/>
        <w:numPr>
          <w:ilvl w:val="0"/>
          <w:numId w:val="11"/>
        </w:numPr>
        <w:rPr>
          <w:b/>
          <w:bCs/>
          <w:color w:val="00B0F0"/>
          <w:sz w:val="18"/>
          <w:szCs w:val="18"/>
        </w:rPr>
      </w:pPr>
      <w:r w:rsidRPr="00A51045">
        <w:rPr>
          <w:b/>
          <w:bCs/>
          <w:color w:val="00B0F0"/>
          <w:sz w:val="18"/>
          <w:szCs w:val="18"/>
        </w:rPr>
        <w:t>One way</w:t>
      </w:r>
    </w:p>
    <w:p w14:paraId="73C683CD" w14:textId="2E95D2D6" w:rsidR="00163A3A" w:rsidRPr="00163A3A" w:rsidRDefault="00A51045" w:rsidP="00720D10">
      <w:pPr>
        <w:pStyle w:val="ListParagraph"/>
        <w:numPr>
          <w:ilvl w:val="0"/>
          <w:numId w:val="11"/>
        </w:numPr>
        <w:rPr>
          <w:b/>
          <w:bCs/>
          <w:color w:val="00B0F0"/>
          <w:sz w:val="18"/>
          <w:szCs w:val="18"/>
        </w:rPr>
      </w:pPr>
      <w:r w:rsidRPr="00A51045">
        <w:rPr>
          <w:b/>
          <w:bCs/>
          <w:color w:val="00B0F0"/>
          <w:sz w:val="18"/>
          <w:szCs w:val="18"/>
        </w:rPr>
        <w:t xml:space="preserve">Two </w:t>
      </w:r>
      <w:proofErr w:type="gramStart"/>
      <w:r w:rsidRPr="00A51045">
        <w:rPr>
          <w:b/>
          <w:bCs/>
          <w:color w:val="00B0F0"/>
          <w:sz w:val="18"/>
          <w:szCs w:val="18"/>
        </w:rPr>
        <w:t>way</w:t>
      </w:r>
      <w:proofErr w:type="gramEnd"/>
    </w:p>
    <w:p w14:paraId="6627DB13" w14:textId="71A6AC75" w:rsidR="00720D10" w:rsidRPr="00720D10" w:rsidRDefault="00163A3A" w:rsidP="00720D10">
      <w:pPr>
        <w:rPr>
          <w:b/>
          <w:bCs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22330828" wp14:editId="3032FCA5">
            <wp:extent cx="5943600" cy="2705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E8C4C" w14:textId="00B128CE" w:rsidR="00720D10" w:rsidRDefault="00163A3A" w:rsidP="00720D10">
      <w:pPr>
        <w:pStyle w:val="ListParagraph"/>
        <w:numPr>
          <w:ilvl w:val="0"/>
          <w:numId w:val="11"/>
        </w:numPr>
        <w:rPr>
          <w:b/>
          <w:bCs/>
          <w:color w:val="00B0F0"/>
          <w:sz w:val="18"/>
          <w:szCs w:val="18"/>
        </w:rPr>
      </w:pPr>
      <w:r>
        <w:rPr>
          <w:b/>
          <w:bCs/>
          <w:color w:val="00B0F0"/>
          <w:sz w:val="18"/>
          <w:szCs w:val="18"/>
        </w:rPr>
        <w:t xml:space="preserve">Property, Event, Element and </w:t>
      </w:r>
      <w:proofErr w:type="gramStart"/>
      <w:r>
        <w:rPr>
          <w:b/>
          <w:bCs/>
          <w:color w:val="00B0F0"/>
          <w:sz w:val="18"/>
          <w:szCs w:val="18"/>
        </w:rPr>
        <w:t xml:space="preserve">component </w:t>
      </w:r>
      <w:r w:rsidR="00720D10">
        <w:rPr>
          <w:b/>
          <w:bCs/>
          <w:color w:val="00B0F0"/>
          <w:sz w:val="18"/>
          <w:szCs w:val="18"/>
        </w:rPr>
        <w:t xml:space="preserve"> binding</w:t>
      </w:r>
      <w:proofErr w:type="gramEnd"/>
      <w:r w:rsidR="00720D10">
        <w:rPr>
          <w:b/>
          <w:bCs/>
          <w:color w:val="00B0F0"/>
          <w:sz w:val="18"/>
          <w:szCs w:val="18"/>
        </w:rPr>
        <w:t xml:space="preserve"> example</w:t>
      </w:r>
    </w:p>
    <w:p w14:paraId="16403780" w14:textId="5F86C6F4" w:rsidR="00720D10" w:rsidRDefault="00720D10" w:rsidP="00720D10">
      <w:pPr>
        <w:ind w:left="360"/>
        <w:rPr>
          <w:b/>
          <w:bCs/>
          <w:color w:val="00B0F0"/>
          <w:sz w:val="18"/>
          <w:szCs w:val="18"/>
        </w:rPr>
      </w:pPr>
      <w:r>
        <w:rPr>
          <w:b/>
          <w:bCs/>
          <w:noProof/>
          <w:color w:val="00B0F0"/>
          <w:sz w:val="18"/>
          <w:szCs w:val="18"/>
        </w:rPr>
        <w:lastRenderedPageBreak/>
        <w:drawing>
          <wp:inline distT="0" distB="0" distL="0" distR="0" wp14:anchorId="7E2929ED" wp14:editId="1AD1059B">
            <wp:extent cx="5939155" cy="4563110"/>
            <wp:effectExtent l="0" t="0" r="444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56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B3D88" w14:textId="77777777" w:rsidR="00163A3A" w:rsidRPr="00CD039D" w:rsidRDefault="00163A3A" w:rsidP="00163A3A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Two Way Data Binding</w:t>
      </w:r>
    </w:p>
    <w:p w14:paraId="508B557B" w14:textId="4E66CD0A" w:rsidR="00163A3A" w:rsidRDefault="00163A3A" w:rsidP="00720D10">
      <w:pPr>
        <w:ind w:left="360"/>
        <w:rPr>
          <w:b/>
          <w:bCs/>
          <w:color w:val="00B0F0"/>
          <w:sz w:val="18"/>
          <w:szCs w:val="18"/>
        </w:rPr>
      </w:pPr>
      <w:r>
        <w:rPr>
          <w:noProof/>
        </w:rPr>
        <w:drawing>
          <wp:inline distT="0" distB="0" distL="0" distR="0" wp14:anchorId="58D4D3BF" wp14:editId="1B16DF93">
            <wp:extent cx="5943600" cy="25101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CB4C" w14:textId="77777777" w:rsidR="00163A3A" w:rsidRPr="00CD039D" w:rsidRDefault="00163A3A" w:rsidP="00163A3A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Property &amp; Event Bindings</w:t>
      </w:r>
    </w:p>
    <w:p w14:paraId="62593A3E" w14:textId="77777777" w:rsidR="00163A3A" w:rsidRPr="00720D10" w:rsidRDefault="00163A3A" w:rsidP="00720D10">
      <w:pPr>
        <w:ind w:left="360"/>
        <w:rPr>
          <w:b/>
          <w:bCs/>
          <w:color w:val="00B0F0"/>
          <w:sz w:val="18"/>
          <w:szCs w:val="18"/>
        </w:rPr>
      </w:pPr>
    </w:p>
    <w:p w14:paraId="46D63914" w14:textId="261C052B" w:rsidR="00720D10" w:rsidRDefault="00720D10" w:rsidP="00720D10">
      <w:pPr>
        <w:rPr>
          <w:b/>
          <w:bCs/>
          <w:color w:val="00B0F0"/>
          <w:sz w:val="18"/>
          <w:szCs w:val="18"/>
        </w:rPr>
      </w:pPr>
      <w:r>
        <w:rPr>
          <w:b/>
          <w:bCs/>
          <w:noProof/>
          <w:color w:val="00B0F0"/>
          <w:sz w:val="18"/>
          <w:szCs w:val="18"/>
        </w:rPr>
        <w:drawing>
          <wp:inline distT="0" distB="0" distL="0" distR="0" wp14:anchorId="05D5E2F4" wp14:editId="16168AF7">
            <wp:extent cx="5199854" cy="472590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841" cy="472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026EE" w14:textId="3A27533B" w:rsidR="00720D10" w:rsidRPr="00720D10" w:rsidRDefault="00720D10" w:rsidP="00720D10">
      <w:pPr>
        <w:rPr>
          <w:b/>
          <w:bCs/>
          <w:color w:val="00B0F0"/>
          <w:sz w:val="18"/>
          <w:szCs w:val="18"/>
        </w:rPr>
      </w:pPr>
      <w:r>
        <w:rPr>
          <w:b/>
          <w:bCs/>
          <w:noProof/>
          <w:color w:val="00B0F0"/>
          <w:sz w:val="18"/>
          <w:szCs w:val="18"/>
        </w:rPr>
        <w:drawing>
          <wp:inline distT="0" distB="0" distL="0" distR="0" wp14:anchorId="6DC22861" wp14:editId="24CEA1A5">
            <wp:extent cx="4825497" cy="3270801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913" cy="327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82EE74" w14:textId="1A186BDA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String Interpolation</w:t>
      </w:r>
    </w:p>
    <w:p w14:paraId="32FF88FF" w14:textId="7A1E2888" w:rsidR="008221B8" w:rsidRPr="008221B8" w:rsidRDefault="008221B8" w:rsidP="008221B8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  <w:lang w:val="en-US" w:eastAsia="en-US"/>
        </w:rPr>
      </w:pPr>
      <w:r w:rsidRPr="008221B8">
        <w:rPr>
          <w:rFonts w:ascii="Roboto" w:hAnsi="Roboto"/>
          <w:color w:val="444444"/>
          <w:sz w:val="18"/>
          <w:szCs w:val="18"/>
        </w:rPr>
        <w:t>Interpolation refers to embedding expressions into marked up text. By default, interpolation uses the double curly braces </w:t>
      </w:r>
      <w:proofErr w:type="gramStart"/>
      <w:r w:rsidRPr="008221B8">
        <w:rPr>
          <w:rStyle w:val="HTMLCode"/>
          <w:color w:val="444444"/>
          <w:sz w:val="18"/>
          <w:szCs w:val="18"/>
        </w:rPr>
        <w:t>{{</w:t>
      </w:r>
      <w:r w:rsidRPr="008221B8">
        <w:rPr>
          <w:rFonts w:ascii="Roboto" w:hAnsi="Roboto"/>
          <w:color w:val="444444"/>
          <w:sz w:val="18"/>
          <w:szCs w:val="18"/>
        </w:rPr>
        <w:t> and</w:t>
      </w:r>
      <w:proofErr w:type="gramEnd"/>
      <w:r w:rsidRPr="008221B8">
        <w:rPr>
          <w:rFonts w:ascii="Roboto" w:hAnsi="Roboto"/>
          <w:color w:val="444444"/>
          <w:sz w:val="18"/>
          <w:szCs w:val="18"/>
        </w:rPr>
        <w:t> </w:t>
      </w:r>
      <w:r w:rsidRPr="008221B8">
        <w:rPr>
          <w:rStyle w:val="HTMLCode"/>
          <w:color w:val="444444"/>
          <w:sz w:val="18"/>
          <w:szCs w:val="18"/>
        </w:rPr>
        <w:t>}}</w:t>
      </w:r>
      <w:r w:rsidRPr="008221B8">
        <w:rPr>
          <w:rFonts w:ascii="Roboto" w:hAnsi="Roboto"/>
          <w:color w:val="444444"/>
          <w:sz w:val="18"/>
          <w:szCs w:val="18"/>
        </w:rPr>
        <w:t> as delimiters.</w:t>
      </w:r>
    </w:p>
    <w:p w14:paraId="103765D2" w14:textId="77777777" w:rsidR="008221B8" w:rsidRPr="008221B8" w:rsidRDefault="008221B8" w:rsidP="008221B8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 w:rsidRPr="008221B8">
        <w:rPr>
          <w:rFonts w:ascii="Roboto" w:hAnsi="Roboto"/>
          <w:color w:val="444444"/>
          <w:sz w:val="18"/>
          <w:szCs w:val="18"/>
        </w:rPr>
        <w:t>To illustrate how interpolation works, consider an Angular component that contains a </w:t>
      </w:r>
      <w:proofErr w:type="spellStart"/>
      <w:r w:rsidRPr="008221B8">
        <w:rPr>
          <w:rStyle w:val="HTMLCode"/>
          <w:color w:val="444444"/>
          <w:sz w:val="18"/>
          <w:szCs w:val="18"/>
        </w:rPr>
        <w:t>currentCustomer</w:t>
      </w:r>
      <w:proofErr w:type="spellEnd"/>
      <w:r w:rsidRPr="008221B8">
        <w:rPr>
          <w:rFonts w:ascii="Roboto" w:hAnsi="Roboto"/>
          <w:color w:val="444444"/>
          <w:sz w:val="18"/>
          <w:szCs w:val="18"/>
        </w:rPr>
        <w:t> variable:</w:t>
      </w:r>
    </w:p>
    <w:p w14:paraId="35EE508E" w14:textId="77777777" w:rsidR="008221B8" w:rsidRPr="008221B8" w:rsidRDefault="008221B8" w:rsidP="008221B8">
      <w:pPr>
        <w:rPr>
          <w:b/>
          <w:bCs/>
          <w:color w:val="0070C0"/>
          <w:sz w:val="20"/>
          <w:szCs w:val="20"/>
        </w:rPr>
      </w:pPr>
    </w:p>
    <w:p w14:paraId="38785F62" w14:textId="471A1B42" w:rsidR="00FC0C76" w:rsidRPr="00FC0C76" w:rsidRDefault="008221B8" w:rsidP="00FC0C76">
      <w:pPr>
        <w:rPr>
          <w:b/>
          <w:b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4F948A7E" wp14:editId="230536EA">
            <wp:extent cx="5943600" cy="30835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798C8" w14:textId="27770B1A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Template Variables</w:t>
      </w:r>
    </w:p>
    <w:p w14:paraId="1CF1BAFE" w14:textId="2559A7F9" w:rsidR="00163A3A" w:rsidRDefault="000B6088" w:rsidP="00163A3A">
      <w:pPr>
        <w:rPr>
          <w:rFonts w:ascii="Roboto" w:hAnsi="Roboto"/>
          <w:color w:val="444444"/>
          <w:sz w:val="18"/>
          <w:szCs w:val="18"/>
          <w:shd w:val="clear" w:color="auto" w:fill="FFFFFF"/>
        </w:rPr>
      </w:pPr>
      <w:r w:rsidRPr="000B6088">
        <w:rPr>
          <w:rFonts w:ascii="Roboto" w:hAnsi="Roboto"/>
          <w:color w:val="444444"/>
          <w:sz w:val="18"/>
          <w:szCs w:val="18"/>
          <w:shd w:val="clear" w:color="auto" w:fill="FFFFFF"/>
        </w:rPr>
        <w:t>Template variables help you use data from one part of a template in another part of the template. Use template variables to perform tasks such as respond to user input or finely tune your application's forms.</w:t>
      </w:r>
    </w:p>
    <w:p w14:paraId="2703A00C" w14:textId="77777777" w:rsidR="000B6088" w:rsidRPr="000B6088" w:rsidRDefault="000B6088" w:rsidP="000B6088">
      <w:pPr>
        <w:spacing w:before="240" w:after="240" w:line="240" w:lineRule="auto"/>
        <w:rPr>
          <w:rFonts w:ascii="Roboto" w:eastAsia="Times New Roman" w:hAnsi="Roboto" w:cs="Times New Roman"/>
          <w:color w:val="444444"/>
          <w:sz w:val="18"/>
          <w:szCs w:val="18"/>
          <w:lang w:val="en-US" w:eastAsia="en-US"/>
        </w:rPr>
      </w:pPr>
      <w:r w:rsidRPr="000B6088">
        <w:rPr>
          <w:rFonts w:ascii="Roboto" w:eastAsia="Times New Roman" w:hAnsi="Roboto" w:cs="Times New Roman"/>
          <w:color w:val="444444"/>
          <w:sz w:val="18"/>
          <w:szCs w:val="18"/>
          <w:lang w:val="en-US" w:eastAsia="en-US"/>
        </w:rPr>
        <w:t>A template variable can refer to the following:</w:t>
      </w:r>
    </w:p>
    <w:p w14:paraId="511FAAD9" w14:textId="77777777" w:rsidR="000B6088" w:rsidRPr="000B6088" w:rsidRDefault="000B6088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</w:pPr>
      <w:r w:rsidRPr="000B6088"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  <w:t>a DOM element within a template</w:t>
      </w:r>
    </w:p>
    <w:p w14:paraId="46EA3367" w14:textId="77777777" w:rsidR="000B6088" w:rsidRPr="000B6088" w:rsidRDefault="000B6088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</w:pPr>
      <w:r w:rsidRPr="000B6088"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  <w:t>a directive</w:t>
      </w:r>
    </w:p>
    <w:p w14:paraId="21C2D7D4" w14:textId="77777777" w:rsidR="000B6088" w:rsidRPr="000B6088" w:rsidRDefault="000B6088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</w:pPr>
      <w:r w:rsidRPr="000B6088"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  <w:t>an element</w:t>
      </w:r>
    </w:p>
    <w:p w14:paraId="4ADE9896" w14:textId="77777777" w:rsidR="000B6088" w:rsidRPr="000B6088" w:rsidRDefault="00A132AB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</w:pPr>
      <w:hyperlink r:id="rId12" w:history="1">
        <w:proofErr w:type="spellStart"/>
        <w:r w:rsidR="000B6088" w:rsidRPr="000B6088">
          <w:rPr>
            <w:rFonts w:ascii="inherit" w:eastAsia="Times New Roman" w:hAnsi="inherit" w:cs="Times New Roman"/>
            <w:color w:val="1976D2"/>
            <w:sz w:val="18"/>
            <w:szCs w:val="18"/>
            <w:u w:val="single"/>
            <w:lang w:val="en-US" w:eastAsia="en-US"/>
          </w:rPr>
          <w:t>TemplateRef</w:t>
        </w:r>
        <w:proofErr w:type="spellEnd"/>
      </w:hyperlink>
    </w:p>
    <w:p w14:paraId="589091A6" w14:textId="77777777" w:rsidR="000B6088" w:rsidRPr="000B6088" w:rsidRDefault="000B6088" w:rsidP="000B608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inherit" w:eastAsia="Times New Roman" w:hAnsi="inherit" w:cs="Times New Roman"/>
          <w:color w:val="444444"/>
          <w:sz w:val="24"/>
          <w:szCs w:val="24"/>
          <w:lang w:val="en-US" w:eastAsia="en-US"/>
        </w:rPr>
      </w:pPr>
      <w:r w:rsidRPr="000B6088">
        <w:rPr>
          <w:rFonts w:ascii="inherit" w:eastAsia="Times New Roman" w:hAnsi="inherit" w:cs="Times New Roman"/>
          <w:color w:val="444444"/>
          <w:sz w:val="18"/>
          <w:szCs w:val="18"/>
          <w:lang w:val="en-US" w:eastAsia="en-US"/>
        </w:rPr>
        <w:t>a </w:t>
      </w:r>
      <w:hyperlink r:id="rId13" w:tooltip="MDN: Web Components" w:history="1">
        <w:r w:rsidRPr="000B6088">
          <w:rPr>
            <w:rFonts w:ascii="inherit" w:eastAsia="Times New Roman" w:hAnsi="inherit" w:cs="Times New Roman"/>
            <w:color w:val="1976D2"/>
            <w:sz w:val="18"/>
            <w:szCs w:val="18"/>
            <w:u w:val="single"/>
            <w:lang w:val="en-US" w:eastAsia="en-US"/>
          </w:rPr>
          <w:t>web component</w:t>
        </w:r>
      </w:hyperlink>
    </w:p>
    <w:p w14:paraId="7B8DAF87" w14:textId="153D31E8" w:rsidR="000B6088" w:rsidRDefault="000B6088" w:rsidP="00163A3A">
      <w:pPr>
        <w:rPr>
          <w:b/>
          <w:bCs/>
          <w:color w:val="0070C0"/>
          <w:sz w:val="18"/>
          <w:szCs w:val="18"/>
        </w:rPr>
      </w:pPr>
      <w:r>
        <w:rPr>
          <w:noProof/>
        </w:rPr>
        <w:drawing>
          <wp:inline distT="0" distB="0" distL="0" distR="0" wp14:anchorId="2B11308F" wp14:editId="0410D80E">
            <wp:extent cx="4893398" cy="1436129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2491" cy="144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5A2F" w14:textId="3FBC4ED8" w:rsidR="000B6088" w:rsidRDefault="000B6088" w:rsidP="00163A3A">
      <w:pPr>
        <w:rPr>
          <w:b/>
          <w:bCs/>
          <w:color w:val="0070C0"/>
          <w:sz w:val="18"/>
          <w:szCs w:val="18"/>
        </w:rPr>
      </w:pPr>
      <w:r>
        <w:rPr>
          <w:noProof/>
        </w:rPr>
        <w:drawing>
          <wp:inline distT="0" distB="0" distL="0" distR="0" wp14:anchorId="58EB67D3" wp14:editId="7268F643">
            <wp:extent cx="3757188" cy="8273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9356" cy="83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7A87" w14:textId="0972E487" w:rsidR="000B6088" w:rsidRPr="000B6088" w:rsidRDefault="000B6088" w:rsidP="00163A3A">
      <w:pPr>
        <w:rPr>
          <w:b/>
          <w:bCs/>
          <w:color w:val="0070C0"/>
          <w:sz w:val="18"/>
          <w:szCs w:val="18"/>
        </w:rPr>
      </w:pPr>
      <w:r>
        <w:rPr>
          <w:b/>
          <w:bCs/>
          <w:noProof/>
          <w:color w:val="0070C0"/>
          <w:sz w:val="18"/>
          <w:szCs w:val="18"/>
        </w:rPr>
        <w:drawing>
          <wp:inline distT="0" distB="0" distL="0" distR="0" wp14:anchorId="0B39BE8F" wp14:editId="10F45BD0">
            <wp:extent cx="5065395" cy="248539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95" cy="248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E387" w14:textId="06CEB686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Component Communications</w:t>
      </w:r>
    </w:p>
    <w:p w14:paraId="0163D301" w14:textId="2B8E143D" w:rsidR="000B6088" w:rsidRPr="000B6088" w:rsidRDefault="00114C13" w:rsidP="000B6088">
      <w:pPr>
        <w:rPr>
          <w:b/>
          <w:b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1A91E6E0" wp14:editId="39F5F393">
            <wp:extent cx="5943600" cy="2616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BF0E" w14:textId="5D460D36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Input and Output</w:t>
      </w:r>
    </w:p>
    <w:p w14:paraId="6375C38E" w14:textId="62811A45" w:rsidR="00602FDC" w:rsidRDefault="00602FDC" w:rsidP="00602FDC">
      <w:pPr>
        <w:rPr>
          <w:rFonts w:ascii="Roboto" w:hAnsi="Roboto"/>
          <w:color w:val="444444"/>
          <w:sz w:val="18"/>
          <w:szCs w:val="18"/>
          <w:shd w:val="clear" w:color="auto" w:fill="FFFFFF"/>
        </w:rPr>
      </w:pPr>
      <w:r w:rsidRPr="00602FDC">
        <w:rPr>
          <w:rFonts w:ascii="Roboto" w:hAnsi="Roboto"/>
          <w:color w:val="444444"/>
          <w:sz w:val="18"/>
          <w:szCs w:val="18"/>
          <w:shd w:val="clear" w:color="auto" w:fill="FFFFFF"/>
        </w:rPr>
        <w:t>A common pattern in Angular is sharing data between a parent component and one or more child components. Implement this pattern with the </w:t>
      </w:r>
      <w:r w:rsidRPr="00602FDC">
        <w:rPr>
          <w:rStyle w:val="HTMLCode"/>
          <w:rFonts w:eastAsiaTheme="minorEastAsia"/>
          <w:color w:val="444444"/>
          <w:sz w:val="18"/>
          <w:szCs w:val="18"/>
        </w:rPr>
        <w:t>@</w:t>
      </w:r>
      <w:hyperlink r:id="rId18" w:history="1">
        <w:r w:rsidRPr="00602FDC">
          <w:rPr>
            <w:rStyle w:val="Hyperlink"/>
            <w:rFonts w:ascii="inherit" w:hAnsi="inherit" w:cs="Courier New"/>
            <w:color w:val="1669BB"/>
            <w:sz w:val="18"/>
            <w:szCs w:val="18"/>
          </w:rPr>
          <w:t>Input</w:t>
        </w:r>
      </w:hyperlink>
      <w:r w:rsidRPr="00602FDC">
        <w:rPr>
          <w:rStyle w:val="HTMLCode"/>
          <w:rFonts w:eastAsiaTheme="minorEastAsia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  <w:shd w:val="clear" w:color="auto" w:fill="FFFFFF"/>
        </w:rPr>
        <w:t> and </w:t>
      </w:r>
      <w:r w:rsidRPr="00602FDC">
        <w:rPr>
          <w:rStyle w:val="HTMLCode"/>
          <w:rFonts w:eastAsiaTheme="minorEastAsia"/>
          <w:color w:val="444444"/>
          <w:sz w:val="18"/>
          <w:szCs w:val="18"/>
        </w:rPr>
        <w:t>@</w:t>
      </w:r>
      <w:hyperlink r:id="rId19" w:history="1">
        <w:r w:rsidRPr="00602FDC">
          <w:rPr>
            <w:rStyle w:val="Hyperlink"/>
            <w:rFonts w:ascii="inherit" w:hAnsi="inherit" w:cs="Courier New"/>
            <w:color w:val="1669BB"/>
            <w:sz w:val="18"/>
            <w:szCs w:val="18"/>
          </w:rPr>
          <w:t>Output</w:t>
        </w:r>
      </w:hyperlink>
      <w:r w:rsidRPr="00602FDC">
        <w:rPr>
          <w:rStyle w:val="HTMLCode"/>
          <w:rFonts w:eastAsiaTheme="minorEastAsia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  <w:shd w:val="clear" w:color="auto" w:fill="FFFFFF"/>
        </w:rPr>
        <w:t> decorators.</w:t>
      </w:r>
    </w:p>
    <w:p w14:paraId="0AA2FB23" w14:textId="77777777" w:rsidR="00602FDC" w:rsidRPr="00602FDC" w:rsidRDefault="00602FDC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  <w:lang w:val="en-US" w:eastAsia="en-US"/>
        </w:rPr>
      </w:pPr>
      <w:r w:rsidRPr="00602FDC">
        <w:rPr>
          <w:rFonts w:ascii="Roboto" w:hAnsi="Roboto"/>
          <w:color w:val="444444"/>
          <w:sz w:val="18"/>
          <w:szCs w:val="18"/>
        </w:rPr>
        <w:t>The </w:t>
      </w:r>
      <w:r w:rsidRPr="00602FDC">
        <w:rPr>
          <w:rStyle w:val="HTMLCode"/>
          <w:color w:val="444444"/>
          <w:sz w:val="18"/>
          <w:szCs w:val="18"/>
        </w:rPr>
        <w:t>&lt;parent-component&gt;</w:t>
      </w:r>
      <w:r w:rsidRPr="00602FDC">
        <w:rPr>
          <w:rFonts w:ascii="Roboto" w:hAnsi="Roboto"/>
          <w:color w:val="444444"/>
          <w:sz w:val="18"/>
          <w:szCs w:val="18"/>
        </w:rPr>
        <w:t> serves as the context for the </w:t>
      </w:r>
      <w:r w:rsidRPr="00602FDC">
        <w:rPr>
          <w:rStyle w:val="HTMLCode"/>
          <w:color w:val="444444"/>
          <w:sz w:val="18"/>
          <w:szCs w:val="18"/>
        </w:rPr>
        <w:t>&lt;child-component&gt;</w:t>
      </w:r>
      <w:r w:rsidRPr="00602FDC">
        <w:rPr>
          <w:rFonts w:ascii="Roboto" w:hAnsi="Roboto"/>
          <w:color w:val="444444"/>
          <w:sz w:val="18"/>
          <w:szCs w:val="18"/>
        </w:rPr>
        <w:t>.</w:t>
      </w:r>
    </w:p>
    <w:p w14:paraId="0DD9A349" w14:textId="57109179" w:rsidR="00602FDC" w:rsidRDefault="00602FDC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 w:rsidRPr="00602FDC">
        <w:rPr>
          <w:rStyle w:val="HTMLCode"/>
          <w:color w:val="444444"/>
          <w:sz w:val="18"/>
          <w:szCs w:val="18"/>
        </w:rPr>
        <w:t>@</w:t>
      </w:r>
      <w:hyperlink r:id="rId20" w:history="1">
        <w:r w:rsidRPr="00602FDC">
          <w:rPr>
            <w:rStyle w:val="Hyperlink"/>
            <w:rFonts w:ascii="inherit" w:hAnsi="inherit"/>
            <w:color w:val="1669BB"/>
            <w:sz w:val="18"/>
            <w:szCs w:val="18"/>
          </w:rPr>
          <w:t>Input</w:t>
        </w:r>
      </w:hyperlink>
      <w:r w:rsidRPr="00602FDC">
        <w:rPr>
          <w:rStyle w:val="HTMLCode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</w:rPr>
        <w:t> and </w:t>
      </w:r>
      <w:r w:rsidRPr="00602FDC">
        <w:rPr>
          <w:rStyle w:val="HTMLCode"/>
          <w:color w:val="444444"/>
          <w:sz w:val="18"/>
          <w:szCs w:val="18"/>
        </w:rPr>
        <w:t>@</w:t>
      </w:r>
      <w:hyperlink r:id="rId21" w:history="1">
        <w:r w:rsidRPr="00602FDC">
          <w:rPr>
            <w:rStyle w:val="Hyperlink"/>
            <w:rFonts w:ascii="inherit" w:hAnsi="inherit"/>
            <w:color w:val="1669BB"/>
            <w:sz w:val="18"/>
            <w:szCs w:val="18"/>
          </w:rPr>
          <w:t>Output</w:t>
        </w:r>
      </w:hyperlink>
      <w:r w:rsidRPr="00602FDC">
        <w:rPr>
          <w:rStyle w:val="HTMLCode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</w:rPr>
        <w:t> give a child component a way to communicate with its parent component. </w:t>
      </w:r>
      <w:r w:rsidRPr="00602FDC">
        <w:rPr>
          <w:rStyle w:val="HTMLCode"/>
          <w:color w:val="444444"/>
          <w:sz w:val="18"/>
          <w:szCs w:val="18"/>
        </w:rPr>
        <w:t>@</w:t>
      </w:r>
      <w:hyperlink r:id="rId22" w:history="1">
        <w:r w:rsidRPr="00602FDC">
          <w:rPr>
            <w:rStyle w:val="Hyperlink"/>
            <w:rFonts w:ascii="inherit" w:hAnsi="inherit"/>
            <w:color w:val="1669BB"/>
            <w:sz w:val="18"/>
            <w:szCs w:val="18"/>
          </w:rPr>
          <w:t>Input</w:t>
        </w:r>
      </w:hyperlink>
      <w:r w:rsidRPr="00602FDC">
        <w:rPr>
          <w:rStyle w:val="HTMLCode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</w:rPr>
        <w:t> lets a parent component update data in the child component. Conversely, </w:t>
      </w:r>
      <w:r w:rsidRPr="00602FDC">
        <w:rPr>
          <w:rStyle w:val="HTMLCode"/>
          <w:color w:val="444444"/>
          <w:sz w:val="18"/>
          <w:szCs w:val="18"/>
        </w:rPr>
        <w:t>@</w:t>
      </w:r>
      <w:hyperlink r:id="rId23" w:history="1">
        <w:r w:rsidRPr="00602FDC">
          <w:rPr>
            <w:rStyle w:val="Hyperlink"/>
            <w:rFonts w:ascii="inherit" w:hAnsi="inherit"/>
            <w:color w:val="1669BB"/>
            <w:sz w:val="18"/>
            <w:szCs w:val="18"/>
          </w:rPr>
          <w:t>Output</w:t>
        </w:r>
      </w:hyperlink>
      <w:r w:rsidRPr="00602FDC">
        <w:rPr>
          <w:rStyle w:val="HTMLCode"/>
          <w:color w:val="444444"/>
          <w:sz w:val="18"/>
          <w:szCs w:val="18"/>
        </w:rPr>
        <w:t>()</w:t>
      </w:r>
      <w:r w:rsidRPr="00602FDC">
        <w:rPr>
          <w:rFonts w:ascii="Roboto" w:hAnsi="Roboto"/>
          <w:color w:val="444444"/>
          <w:sz w:val="18"/>
          <w:szCs w:val="18"/>
        </w:rPr>
        <w:t> lets the child send data to a parent component.</w:t>
      </w:r>
    </w:p>
    <w:p w14:paraId="31A9AC18" w14:textId="630D8BD3" w:rsidR="007E0488" w:rsidRDefault="007E0488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>
        <w:rPr>
          <w:rFonts w:ascii="Roboto" w:hAnsi="Roboto"/>
          <w:color w:val="444444"/>
          <w:sz w:val="18"/>
          <w:szCs w:val="18"/>
        </w:rPr>
        <w:t>@</w:t>
      </w:r>
      <w:proofErr w:type="gramStart"/>
      <w:r>
        <w:rPr>
          <w:rFonts w:ascii="Roboto" w:hAnsi="Roboto"/>
          <w:color w:val="444444"/>
          <w:sz w:val="18"/>
          <w:szCs w:val="18"/>
        </w:rPr>
        <w:t>input</w:t>
      </w:r>
      <w:proofErr w:type="gramEnd"/>
    </w:p>
    <w:p w14:paraId="520C3DF5" w14:textId="19BA0535" w:rsidR="007E0488" w:rsidRDefault="007E0488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>
        <w:rPr>
          <w:noProof/>
        </w:rPr>
        <w:drawing>
          <wp:inline distT="0" distB="0" distL="0" distR="0" wp14:anchorId="35F3A438" wp14:editId="49090B46">
            <wp:extent cx="5943600" cy="19405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76C8" w14:textId="680FCC99" w:rsidR="007E0488" w:rsidRDefault="007E0488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>
        <w:rPr>
          <w:rFonts w:ascii="Roboto" w:hAnsi="Roboto"/>
          <w:color w:val="444444"/>
          <w:sz w:val="18"/>
          <w:szCs w:val="18"/>
        </w:rPr>
        <w:t>@Output</w:t>
      </w:r>
    </w:p>
    <w:p w14:paraId="2449E004" w14:textId="27B52279" w:rsidR="007E0488" w:rsidRPr="00602FDC" w:rsidRDefault="007E0488" w:rsidP="00602FDC">
      <w:pPr>
        <w:pStyle w:val="NormalWeb"/>
        <w:spacing w:before="240" w:beforeAutospacing="0" w:after="240" w:afterAutospacing="0"/>
        <w:rPr>
          <w:rFonts w:ascii="Roboto" w:hAnsi="Roboto"/>
          <w:color w:val="444444"/>
          <w:sz w:val="18"/>
          <w:szCs w:val="18"/>
        </w:rPr>
      </w:pPr>
      <w:r>
        <w:rPr>
          <w:noProof/>
        </w:rPr>
        <w:drawing>
          <wp:inline distT="0" distB="0" distL="0" distR="0" wp14:anchorId="6AF833A0" wp14:editId="2D24A1C4">
            <wp:extent cx="5943600" cy="3340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650D8" w14:textId="715EA5EE" w:rsidR="000E6317" w:rsidRDefault="000E6317" w:rsidP="000E6317">
      <w:pPr>
        <w:rPr>
          <w:b/>
          <w:bCs/>
          <w:color w:val="0070C0"/>
          <w:sz w:val="20"/>
          <w:szCs w:val="20"/>
        </w:rPr>
      </w:pPr>
    </w:p>
    <w:p w14:paraId="2FF3C5B6" w14:textId="46C798FA" w:rsidR="00602FDC" w:rsidRDefault="00602FDC" w:rsidP="000E6317">
      <w:pPr>
        <w:rPr>
          <w:b/>
          <w:bCs/>
          <w:color w:val="0070C0"/>
          <w:sz w:val="20"/>
          <w:szCs w:val="20"/>
        </w:rPr>
      </w:pPr>
      <w:r w:rsidRPr="00602FDC">
        <w:rPr>
          <w:b/>
          <w:bCs/>
          <w:sz w:val="20"/>
          <w:szCs w:val="20"/>
        </w:rPr>
        <w:t xml:space="preserve">Read more </w:t>
      </w:r>
      <w:hyperlink r:id="rId26" w:history="1">
        <w:r w:rsidRPr="00C65E1E">
          <w:rPr>
            <w:rStyle w:val="Hyperlink"/>
            <w:b/>
            <w:bCs/>
            <w:sz w:val="20"/>
            <w:szCs w:val="20"/>
          </w:rPr>
          <w:t>https://tutorialslink.com/Articles/Exploring-@Input()-and-@Output()-Decorator-in-Angular-/1137</w:t>
        </w:r>
      </w:hyperlink>
      <w:r>
        <w:rPr>
          <w:b/>
          <w:bCs/>
          <w:color w:val="0070C0"/>
          <w:sz w:val="20"/>
          <w:szCs w:val="20"/>
        </w:rPr>
        <w:t xml:space="preserve"> </w:t>
      </w:r>
    </w:p>
    <w:p w14:paraId="724486B5" w14:textId="5BEE1652" w:rsidR="00602FDC" w:rsidRPr="000E6317" w:rsidRDefault="00A132AB" w:rsidP="000E6317">
      <w:pPr>
        <w:rPr>
          <w:b/>
          <w:bCs/>
          <w:color w:val="0070C0"/>
          <w:sz w:val="20"/>
          <w:szCs w:val="20"/>
        </w:rPr>
      </w:pPr>
      <w:hyperlink r:id="rId27" w:history="1">
        <w:r w:rsidR="00602FDC" w:rsidRPr="00C65E1E">
          <w:rPr>
            <w:rStyle w:val="Hyperlink"/>
            <w:b/>
            <w:bCs/>
            <w:sz w:val="20"/>
            <w:szCs w:val="20"/>
          </w:rPr>
          <w:t>https://angular.io/guide/inputs-outputs</w:t>
        </w:r>
      </w:hyperlink>
      <w:r w:rsidR="00602FDC">
        <w:rPr>
          <w:b/>
          <w:bCs/>
          <w:color w:val="0070C0"/>
          <w:sz w:val="20"/>
          <w:szCs w:val="20"/>
        </w:rPr>
        <w:t xml:space="preserve"> </w:t>
      </w:r>
    </w:p>
    <w:p w14:paraId="58E6DE7A" w14:textId="180F8E6A" w:rsidR="00602FDC" w:rsidRDefault="00CD039D" w:rsidP="00602FDC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View Child</w:t>
      </w:r>
    </w:p>
    <w:p w14:paraId="20A55FB1" w14:textId="510CA401" w:rsidR="00114C13" w:rsidRDefault="00114C13" w:rsidP="00114C13">
      <w:pPr>
        <w:rPr>
          <w:b/>
          <w:bCs/>
          <w:color w:val="FF0000"/>
          <w:sz w:val="20"/>
          <w:szCs w:val="20"/>
        </w:rPr>
      </w:pPr>
      <w:r w:rsidRPr="00114C13">
        <w:rPr>
          <w:b/>
          <w:bCs/>
          <w:color w:val="FF0000"/>
          <w:sz w:val="20"/>
          <w:szCs w:val="20"/>
        </w:rPr>
        <w:t>View</w:t>
      </w:r>
      <w:r>
        <w:rPr>
          <w:b/>
          <w:bCs/>
          <w:color w:val="FF0000"/>
          <w:sz w:val="20"/>
          <w:szCs w:val="20"/>
        </w:rPr>
        <w:t xml:space="preserve"> </w:t>
      </w:r>
      <w:r w:rsidRPr="00114C13">
        <w:rPr>
          <w:b/>
          <w:bCs/>
          <w:color w:val="FF0000"/>
          <w:sz w:val="20"/>
          <w:szCs w:val="20"/>
        </w:rPr>
        <w:t>Child</w:t>
      </w:r>
      <w:r w:rsidR="002F7901">
        <w:rPr>
          <w:b/>
          <w:bCs/>
          <w:color w:val="FF0000"/>
          <w:sz w:val="20"/>
          <w:szCs w:val="20"/>
        </w:rPr>
        <w:t xml:space="preserve">, </w:t>
      </w:r>
      <w:r w:rsidRPr="00114C13">
        <w:rPr>
          <w:b/>
          <w:bCs/>
          <w:color w:val="FF0000"/>
          <w:sz w:val="20"/>
          <w:szCs w:val="20"/>
        </w:rPr>
        <w:t>View</w:t>
      </w:r>
      <w:r>
        <w:rPr>
          <w:b/>
          <w:bCs/>
          <w:color w:val="FF0000"/>
          <w:sz w:val="20"/>
          <w:szCs w:val="20"/>
        </w:rPr>
        <w:t xml:space="preserve"> </w:t>
      </w:r>
      <w:proofErr w:type="spellStart"/>
      <w:r w:rsidRPr="00114C13">
        <w:rPr>
          <w:b/>
          <w:bCs/>
          <w:color w:val="FF0000"/>
          <w:sz w:val="20"/>
          <w:szCs w:val="20"/>
        </w:rPr>
        <w:t>ldren</w:t>
      </w:r>
      <w:proofErr w:type="spellEnd"/>
    </w:p>
    <w:p w14:paraId="737A9192" w14:textId="073885F6" w:rsidR="002F7901" w:rsidRPr="00114C13" w:rsidRDefault="002F7901" w:rsidP="00114C13">
      <w:pPr>
        <w:rPr>
          <w:b/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E77D2A3" wp14:editId="618C8FE0">
            <wp:extent cx="5943600" cy="27139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FA5E1" w14:textId="35A6B64F" w:rsidR="00114C13" w:rsidRPr="00114C13" w:rsidRDefault="00114C13" w:rsidP="00114C13">
      <w:pPr>
        <w:rPr>
          <w:b/>
          <w:bCs/>
          <w:color w:val="FF0000"/>
          <w:sz w:val="20"/>
          <w:szCs w:val="20"/>
        </w:rPr>
      </w:pPr>
      <w:r w:rsidRPr="00114C13">
        <w:rPr>
          <w:b/>
          <w:bCs/>
          <w:color w:val="FF0000"/>
          <w:sz w:val="20"/>
          <w:szCs w:val="20"/>
        </w:rPr>
        <w:t>Content Child</w:t>
      </w:r>
      <w:r w:rsidR="00432029">
        <w:rPr>
          <w:b/>
          <w:bCs/>
          <w:color w:val="FF0000"/>
          <w:sz w:val="20"/>
          <w:szCs w:val="20"/>
        </w:rPr>
        <w:t xml:space="preserve">, </w:t>
      </w:r>
      <w:r w:rsidRPr="00114C13">
        <w:rPr>
          <w:b/>
          <w:bCs/>
          <w:color w:val="FF0000"/>
          <w:sz w:val="20"/>
          <w:szCs w:val="20"/>
        </w:rPr>
        <w:t>Content Children</w:t>
      </w:r>
    </w:p>
    <w:p w14:paraId="75D270F7" w14:textId="264A3300" w:rsidR="00114C13" w:rsidRPr="00114C13" w:rsidRDefault="00432029" w:rsidP="00114C13">
      <w:pPr>
        <w:rPr>
          <w:b/>
          <w:b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07935B00" wp14:editId="44FB4098">
            <wp:extent cx="5943600" cy="40481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17E75" w14:textId="17BA7349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Content Projection</w:t>
      </w:r>
    </w:p>
    <w:p w14:paraId="66E5824C" w14:textId="23D286AD" w:rsidR="00845FB9" w:rsidRPr="00845FB9" w:rsidRDefault="00845FB9" w:rsidP="00845FB9">
      <w:pPr>
        <w:rPr>
          <w:b/>
          <w:bCs/>
          <w:sz w:val="20"/>
          <w:szCs w:val="20"/>
        </w:rPr>
      </w:pPr>
      <w:r w:rsidRPr="00845FB9">
        <w:rPr>
          <w:b/>
          <w:bCs/>
          <w:sz w:val="20"/>
          <w:szCs w:val="20"/>
        </w:rPr>
        <w:t>Content projection mean in the component add content with externally.</w:t>
      </w:r>
      <w:r>
        <w:rPr>
          <w:b/>
          <w:bCs/>
          <w:sz w:val="20"/>
          <w:szCs w:val="20"/>
        </w:rPr>
        <w:t xml:space="preserve"> Externally content </w:t>
      </w:r>
      <w:r w:rsidR="00D57F36">
        <w:rPr>
          <w:b/>
          <w:bCs/>
          <w:sz w:val="20"/>
          <w:szCs w:val="20"/>
        </w:rPr>
        <w:t>addition</w:t>
      </w:r>
      <w:r>
        <w:rPr>
          <w:b/>
          <w:bCs/>
          <w:sz w:val="20"/>
          <w:szCs w:val="20"/>
        </w:rPr>
        <w:t xml:space="preserve"> method</w:t>
      </w:r>
    </w:p>
    <w:p w14:paraId="4C5B1F06" w14:textId="77777777" w:rsidR="002F7901" w:rsidRPr="002F7901" w:rsidRDefault="002F7901" w:rsidP="002F7901">
      <w:pPr>
        <w:ind w:left="360"/>
        <w:rPr>
          <w:b/>
          <w:bCs/>
          <w:color w:val="FF0000"/>
          <w:sz w:val="20"/>
          <w:szCs w:val="20"/>
        </w:rPr>
      </w:pPr>
      <w:r w:rsidRPr="002F7901">
        <w:rPr>
          <w:b/>
          <w:bCs/>
          <w:color w:val="FF0000"/>
          <w:sz w:val="20"/>
          <w:szCs w:val="20"/>
        </w:rPr>
        <w:t>Ng-Container</w:t>
      </w:r>
    </w:p>
    <w:p w14:paraId="5EC20377" w14:textId="77777777" w:rsidR="002F7901" w:rsidRPr="002F7901" w:rsidRDefault="002F7901" w:rsidP="002F7901">
      <w:pPr>
        <w:ind w:left="360"/>
        <w:rPr>
          <w:b/>
          <w:bCs/>
          <w:color w:val="FF0000"/>
          <w:sz w:val="20"/>
          <w:szCs w:val="20"/>
        </w:rPr>
      </w:pPr>
      <w:r w:rsidRPr="002F7901">
        <w:rPr>
          <w:noProof/>
          <w:color w:val="FF0000"/>
        </w:rPr>
        <w:drawing>
          <wp:inline distT="0" distB="0" distL="0" distR="0" wp14:anchorId="0ED4D4FF" wp14:editId="35BF2F46">
            <wp:extent cx="5427553" cy="2912091"/>
            <wp:effectExtent l="0" t="0" r="190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33421" cy="291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BE7B6" w14:textId="77777777" w:rsidR="002F7901" w:rsidRPr="002F7901" w:rsidRDefault="002F7901" w:rsidP="002F7901">
      <w:pPr>
        <w:ind w:left="360"/>
        <w:rPr>
          <w:noProof/>
          <w:color w:val="FF0000"/>
        </w:rPr>
      </w:pPr>
      <w:r w:rsidRPr="002F7901">
        <w:rPr>
          <w:b/>
          <w:bCs/>
          <w:color w:val="FF0000"/>
          <w:sz w:val="20"/>
          <w:szCs w:val="20"/>
        </w:rPr>
        <w:t>Ng-Content</w:t>
      </w:r>
      <w:r w:rsidRPr="002F7901">
        <w:rPr>
          <w:noProof/>
          <w:color w:val="FF0000"/>
        </w:rPr>
        <w:t xml:space="preserve"> </w:t>
      </w:r>
    </w:p>
    <w:p w14:paraId="67C51824" w14:textId="77777777" w:rsidR="002F7901" w:rsidRPr="002F7901" w:rsidRDefault="002F7901" w:rsidP="002F7901">
      <w:pPr>
        <w:ind w:left="450"/>
        <w:rPr>
          <w:b/>
          <w:bCs/>
          <w:color w:val="FF0000"/>
          <w:sz w:val="20"/>
          <w:szCs w:val="20"/>
        </w:rPr>
      </w:pPr>
      <w:r w:rsidRPr="002F7901">
        <w:rPr>
          <w:noProof/>
          <w:color w:val="FF0000"/>
        </w:rPr>
        <w:drawing>
          <wp:inline distT="0" distB="0" distL="0" distR="0" wp14:anchorId="7F4EE4A8" wp14:editId="10A7055C">
            <wp:extent cx="5943600" cy="15798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C13EB" w14:textId="2E4A4D66" w:rsidR="002F7901" w:rsidRDefault="002F7901" w:rsidP="002F7901">
      <w:pPr>
        <w:ind w:left="450"/>
        <w:rPr>
          <w:b/>
          <w:bCs/>
          <w:color w:val="FF0000"/>
          <w:sz w:val="20"/>
          <w:szCs w:val="20"/>
        </w:rPr>
      </w:pPr>
      <w:r w:rsidRPr="002F7901">
        <w:rPr>
          <w:b/>
          <w:bCs/>
          <w:color w:val="FF0000"/>
          <w:sz w:val="20"/>
          <w:szCs w:val="20"/>
        </w:rPr>
        <w:t>Ng-template</w:t>
      </w:r>
    </w:p>
    <w:p w14:paraId="7388044A" w14:textId="4EF7F0AF" w:rsidR="002F7901" w:rsidRPr="002F7901" w:rsidRDefault="002F7901" w:rsidP="002F7901">
      <w:pPr>
        <w:ind w:left="450"/>
        <w:rPr>
          <w:b/>
          <w:bCs/>
          <w:color w:val="FF0000"/>
          <w:sz w:val="20"/>
          <w:szCs w:val="20"/>
        </w:rPr>
      </w:pPr>
      <w:r>
        <w:rPr>
          <w:noProof/>
        </w:rPr>
        <w:drawing>
          <wp:inline distT="0" distB="0" distL="0" distR="0" wp14:anchorId="18D93854" wp14:editId="11177BA1">
            <wp:extent cx="5943600" cy="47205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FAB5" w14:textId="77777777" w:rsidR="002F7901" w:rsidRPr="002F7901" w:rsidRDefault="002F7901" w:rsidP="002F7901">
      <w:pPr>
        <w:rPr>
          <w:b/>
          <w:bCs/>
          <w:color w:val="0070C0"/>
          <w:sz w:val="20"/>
          <w:szCs w:val="20"/>
        </w:rPr>
      </w:pPr>
    </w:p>
    <w:p w14:paraId="7D5EB278" w14:textId="77777777" w:rsidR="007E0488" w:rsidRDefault="00F60C07" w:rsidP="007E0488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>
        <w:rPr>
          <w:b/>
          <w:bCs/>
          <w:color w:val="0070C0"/>
          <w:sz w:val="20"/>
          <w:szCs w:val="20"/>
        </w:rPr>
        <w:softHyphen/>
      </w:r>
      <w:r w:rsidR="00B9503E" w:rsidRPr="00B9503E">
        <w:t xml:space="preserve"> </w:t>
      </w:r>
      <w:r w:rsidR="00B9503E" w:rsidRPr="00B9503E">
        <w:rPr>
          <w:b/>
          <w:bCs/>
          <w:color w:val="0070C0"/>
          <w:sz w:val="20"/>
          <w:szCs w:val="20"/>
        </w:rPr>
        <w:t>Events and Event Emitters</w:t>
      </w:r>
    </w:p>
    <w:p w14:paraId="215044C1" w14:textId="0D8F89E4" w:rsidR="007E0488" w:rsidRDefault="007E0488" w:rsidP="007E0488">
      <w:pPr>
        <w:rPr>
          <w:b/>
          <w:bCs/>
          <w:sz w:val="20"/>
          <w:szCs w:val="20"/>
        </w:rPr>
      </w:pPr>
      <w:r w:rsidRPr="007E0488">
        <w:rPr>
          <w:b/>
          <w:bCs/>
          <w:sz w:val="20"/>
          <w:szCs w:val="20"/>
        </w:rPr>
        <w:t>Event Mean just an action like click, trigger Emitter mean bind even to another component</w:t>
      </w:r>
      <w:r>
        <w:rPr>
          <w:b/>
          <w:bCs/>
          <w:sz w:val="20"/>
          <w:szCs w:val="20"/>
        </w:rPr>
        <w:t>. Like that</w:t>
      </w:r>
    </w:p>
    <w:p w14:paraId="56A9AC23" w14:textId="77777777" w:rsidR="000F2180" w:rsidRDefault="000F2180" w:rsidP="007E0488">
      <w:pPr>
        <w:rPr>
          <w:b/>
          <w:bCs/>
          <w:sz w:val="20"/>
          <w:szCs w:val="20"/>
        </w:rPr>
      </w:pPr>
    </w:p>
    <w:p w14:paraId="5C1D8E9F" w14:textId="0A7D8CCF" w:rsidR="008449AD" w:rsidRPr="008449AD" w:rsidRDefault="000F2180" w:rsidP="008449AD">
      <w:pPr>
        <w:rPr>
          <w:b/>
          <w:bCs/>
          <w:color w:val="0070C0"/>
          <w:sz w:val="20"/>
          <w:szCs w:val="20"/>
        </w:rPr>
      </w:pPr>
      <w:r>
        <w:rPr>
          <w:noProof/>
        </w:rPr>
        <w:drawing>
          <wp:inline distT="0" distB="0" distL="0" distR="0" wp14:anchorId="02D442D0" wp14:editId="401E34A2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D13AE" w14:textId="4D6254F4" w:rsidR="00CD039D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Listening to Event Emitters</w:t>
      </w:r>
    </w:p>
    <w:p w14:paraId="5061EEC7" w14:textId="77777777" w:rsidR="007E0488" w:rsidRPr="007E0488" w:rsidRDefault="007E0488" w:rsidP="007E0488">
      <w:pPr>
        <w:rPr>
          <w:b/>
          <w:bCs/>
          <w:color w:val="0070C0"/>
          <w:sz w:val="20"/>
          <w:szCs w:val="20"/>
        </w:rPr>
      </w:pPr>
    </w:p>
    <w:p w14:paraId="628D5489" w14:textId="3D4ED898" w:rsidR="000F2180" w:rsidRDefault="00CD039D" w:rsidP="000F2180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Container &amp; Presentational Components</w:t>
      </w:r>
    </w:p>
    <w:p w14:paraId="14D82486" w14:textId="10B952D3" w:rsidR="000F2180" w:rsidRPr="000F2180" w:rsidRDefault="000F2180" w:rsidP="000F2180">
      <w:pPr>
        <w:rPr>
          <w:b/>
          <w:bCs/>
          <w:sz w:val="20"/>
          <w:szCs w:val="20"/>
        </w:rPr>
      </w:pPr>
      <w:r w:rsidRPr="000F2180">
        <w:rPr>
          <w:b/>
          <w:bCs/>
          <w:sz w:val="20"/>
          <w:szCs w:val="20"/>
        </w:rPr>
        <w:t xml:space="preserve">Container mean a main component and this container component pass data to </w:t>
      </w:r>
      <w:proofErr w:type="gramStart"/>
      <w:r w:rsidRPr="000F2180">
        <w:rPr>
          <w:b/>
          <w:bCs/>
          <w:sz w:val="20"/>
          <w:szCs w:val="20"/>
        </w:rPr>
        <w:t>other</w:t>
      </w:r>
      <w:proofErr w:type="gramEnd"/>
      <w:r w:rsidRPr="000F2180">
        <w:rPr>
          <w:b/>
          <w:bCs/>
          <w:sz w:val="20"/>
          <w:szCs w:val="20"/>
        </w:rPr>
        <w:t xml:space="preserve"> component. </w:t>
      </w:r>
      <w:proofErr w:type="gramStart"/>
      <w:r w:rsidRPr="000F2180">
        <w:rPr>
          <w:b/>
          <w:bCs/>
          <w:sz w:val="20"/>
          <w:szCs w:val="20"/>
        </w:rPr>
        <w:t>So</w:t>
      </w:r>
      <w:proofErr w:type="gramEnd"/>
      <w:r w:rsidRPr="000F2180">
        <w:rPr>
          <w:b/>
          <w:bCs/>
          <w:sz w:val="20"/>
          <w:szCs w:val="20"/>
        </w:rPr>
        <w:t xml:space="preserve"> the other component are Presentational Components</w:t>
      </w:r>
    </w:p>
    <w:p w14:paraId="31C1C307" w14:textId="070771C4" w:rsidR="004C60CA" w:rsidRDefault="00CD039D" w:rsidP="00CD039D">
      <w:pPr>
        <w:pStyle w:val="ListParagraph"/>
        <w:numPr>
          <w:ilvl w:val="0"/>
          <w:numId w:val="9"/>
        </w:numPr>
        <w:rPr>
          <w:b/>
          <w:bCs/>
          <w:color w:val="0070C0"/>
          <w:sz w:val="20"/>
          <w:szCs w:val="20"/>
        </w:rPr>
      </w:pPr>
      <w:r w:rsidRPr="00CD039D">
        <w:rPr>
          <w:b/>
          <w:bCs/>
          <w:color w:val="0070C0"/>
          <w:sz w:val="20"/>
          <w:szCs w:val="20"/>
        </w:rPr>
        <w:t>Smart &amp; Dumb Components</w:t>
      </w:r>
    </w:p>
    <w:p w14:paraId="07E1C1F1" w14:textId="4400A3B9" w:rsidR="000F2180" w:rsidRPr="000F2180" w:rsidRDefault="000F2180" w:rsidP="000F2180">
      <w:pPr>
        <w:rPr>
          <w:b/>
          <w:bCs/>
          <w:sz w:val="20"/>
          <w:szCs w:val="20"/>
        </w:rPr>
      </w:pPr>
      <w:r w:rsidRPr="000F2180">
        <w:rPr>
          <w:b/>
          <w:bCs/>
          <w:sz w:val="20"/>
          <w:szCs w:val="20"/>
        </w:rPr>
        <w:t xml:space="preserve">Container </w:t>
      </w:r>
      <w:r>
        <w:rPr>
          <w:b/>
          <w:bCs/>
          <w:sz w:val="20"/>
          <w:szCs w:val="20"/>
        </w:rPr>
        <w:t>behave like a smart component</w:t>
      </w:r>
      <w:r w:rsidRPr="000F2180">
        <w:rPr>
          <w:b/>
          <w:bCs/>
          <w:sz w:val="20"/>
          <w:szCs w:val="20"/>
        </w:rPr>
        <w:t xml:space="preserve"> and </w:t>
      </w:r>
      <w:r>
        <w:rPr>
          <w:b/>
          <w:bCs/>
          <w:sz w:val="20"/>
          <w:szCs w:val="20"/>
        </w:rPr>
        <w:t>presentational component behave like a dumb component</w:t>
      </w:r>
    </w:p>
    <w:p w14:paraId="43A42081" w14:textId="77777777" w:rsidR="000F2180" w:rsidRPr="000F2180" w:rsidRDefault="000F2180" w:rsidP="000F2180">
      <w:pPr>
        <w:rPr>
          <w:b/>
          <w:bCs/>
          <w:color w:val="0070C0"/>
          <w:sz w:val="20"/>
          <w:szCs w:val="20"/>
        </w:rPr>
      </w:pPr>
    </w:p>
    <w:sectPr w:rsidR="000F2180" w:rsidRPr="000F218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33488"/>
    <w:multiLevelType w:val="hybridMultilevel"/>
    <w:tmpl w:val="00644D7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29D7CE3"/>
    <w:multiLevelType w:val="hybridMultilevel"/>
    <w:tmpl w:val="A46091E0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8955E07"/>
    <w:multiLevelType w:val="hybridMultilevel"/>
    <w:tmpl w:val="557864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567E13"/>
    <w:multiLevelType w:val="hybridMultilevel"/>
    <w:tmpl w:val="D8DAD84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AAE4BC0"/>
    <w:multiLevelType w:val="hybridMultilevel"/>
    <w:tmpl w:val="701A13FC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" w15:restartNumberingAfterBreak="0">
    <w:nsid w:val="364C307B"/>
    <w:multiLevelType w:val="hybridMultilevel"/>
    <w:tmpl w:val="1FE6FD2A"/>
    <w:lvl w:ilvl="0" w:tplc="0409000F">
      <w:start w:val="1"/>
      <w:numFmt w:val="decimal"/>
      <w:lvlText w:val="%1."/>
      <w:lvlJc w:val="left"/>
      <w:pPr>
        <w:ind w:left="81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1DD3532"/>
    <w:multiLevelType w:val="hybridMultilevel"/>
    <w:tmpl w:val="E4AC5C40"/>
    <w:lvl w:ilvl="0" w:tplc="95F2CAE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454D65"/>
    <w:multiLevelType w:val="hybridMultilevel"/>
    <w:tmpl w:val="1C5AE750"/>
    <w:lvl w:ilvl="0" w:tplc="B7AE080C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81E201F"/>
    <w:multiLevelType w:val="hybridMultilevel"/>
    <w:tmpl w:val="AEA47976"/>
    <w:lvl w:ilvl="0" w:tplc="B2BA3D9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E004F55"/>
    <w:multiLevelType w:val="multilevel"/>
    <w:tmpl w:val="56742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661363F"/>
    <w:multiLevelType w:val="hybridMultilevel"/>
    <w:tmpl w:val="BA24B166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7950391D"/>
    <w:multiLevelType w:val="hybridMultilevel"/>
    <w:tmpl w:val="AE1E60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76856847">
    <w:abstractNumId w:val="10"/>
  </w:num>
  <w:num w:numId="2" w16cid:durableId="1866206932">
    <w:abstractNumId w:val="0"/>
  </w:num>
  <w:num w:numId="3" w16cid:durableId="1986473624">
    <w:abstractNumId w:val="4"/>
  </w:num>
  <w:num w:numId="4" w16cid:durableId="2093508440">
    <w:abstractNumId w:val="3"/>
  </w:num>
  <w:num w:numId="5" w16cid:durableId="666174761">
    <w:abstractNumId w:val="6"/>
  </w:num>
  <w:num w:numId="6" w16cid:durableId="276839158">
    <w:abstractNumId w:val="1"/>
  </w:num>
  <w:num w:numId="7" w16cid:durableId="1253199659">
    <w:abstractNumId w:val="2"/>
  </w:num>
  <w:num w:numId="8" w16cid:durableId="523329879">
    <w:abstractNumId w:val="11"/>
  </w:num>
  <w:num w:numId="9" w16cid:durableId="20326195">
    <w:abstractNumId w:val="5"/>
  </w:num>
  <w:num w:numId="10" w16cid:durableId="1019046255">
    <w:abstractNumId w:val="7"/>
  </w:num>
  <w:num w:numId="11" w16cid:durableId="1189299736">
    <w:abstractNumId w:val="8"/>
  </w:num>
  <w:num w:numId="12" w16cid:durableId="194553398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46C58"/>
    <w:rsid w:val="0002430E"/>
    <w:rsid w:val="000B6088"/>
    <w:rsid w:val="000C3A97"/>
    <w:rsid w:val="000E6317"/>
    <w:rsid w:val="000F2180"/>
    <w:rsid w:val="00114C13"/>
    <w:rsid w:val="00146F81"/>
    <w:rsid w:val="00163A3A"/>
    <w:rsid w:val="001961B9"/>
    <w:rsid w:val="002F7901"/>
    <w:rsid w:val="003E0DDF"/>
    <w:rsid w:val="00432029"/>
    <w:rsid w:val="004C60CA"/>
    <w:rsid w:val="00602FDC"/>
    <w:rsid w:val="00646C58"/>
    <w:rsid w:val="006B42BC"/>
    <w:rsid w:val="00720D10"/>
    <w:rsid w:val="007C3A35"/>
    <w:rsid w:val="007E0488"/>
    <w:rsid w:val="007F4E37"/>
    <w:rsid w:val="008221B8"/>
    <w:rsid w:val="0082355F"/>
    <w:rsid w:val="00823C8A"/>
    <w:rsid w:val="008449AD"/>
    <w:rsid w:val="00845FB9"/>
    <w:rsid w:val="00876CA7"/>
    <w:rsid w:val="0096069F"/>
    <w:rsid w:val="009E2B1B"/>
    <w:rsid w:val="00A132AB"/>
    <w:rsid w:val="00A51045"/>
    <w:rsid w:val="00A77BC8"/>
    <w:rsid w:val="00AB5A6B"/>
    <w:rsid w:val="00B12D63"/>
    <w:rsid w:val="00B9503E"/>
    <w:rsid w:val="00C66921"/>
    <w:rsid w:val="00CB59F7"/>
    <w:rsid w:val="00CD039D"/>
    <w:rsid w:val="00D4042C"/>
    <w:rsid w:val="00D57F36"/>
    <w:rsid w:val="00E70681"/>
    <w:rsid w:val="00F60C07"/>
    <w:rsid w:val="00FC0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A475A"/>
  <w15:docId w15:val="{6E2D314A-56A7-403C-A7A6-38D29F3D14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2180"/>
    <w:pPr>
      <w:spacing w:after="200" w:line="276" w:lineRule="auto"/>
    </w:pPr>
    <w:rPr>
      <w:rFonts w:eastAsiaTheme="minorEastAsia"/>
      <w:lang w:val="en-GB" w:eastAsia="zh-CN"/>
    </w:rPr>
  </w:style>
  <w:style w:type="paragraph" w:styleId="Heading1">
    <w:name w:val="heading 1"/>
    <w:basedOn w:val="Normal"/>
    <w:link w:val="Heading1Char"/>
    <w:uiPriority w:val="9"/>
    <w:qFormat/>
    <w:rsid w:val="00114C13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2D6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B12D6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AB5A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8221B8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0B608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2FDC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114C13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3974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76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6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46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9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eveloper.mozilla.org/en-US/docs/Web/Web_Components" TargetMode="External"/><Relationship Id="rId18" Type="http://schemas.openxmlformats.org/officeDocument/2006/relationships/hyperlink" Target="https://angular.io/api/core/Input" TargetMode="External"/><Relationship Id="rId26" Type="http://schemas.openxmlformats.org/officeDocument/2006/relationships/hyperlink" Target="https://tutorialslink.com/Articles/Exploring-@Input()-and-@Output()-Decorator-in-Angular-/1137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angular.io/api/core/Output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hyperlink" Target="https://angular.io/api/core/TemplateRef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angular.io/api/core/Input" TargetMode="External"/><Relationship Id="rId29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angular.io/api/core/Output" TargetMode="External"/><Relationship Id="rId28" Type="http://schemas.openxmlformats.org/officeDocument/2006/relationships/image" Target="media/image14.png"/><Relationship Id="rId10" Type="http://schemas.openxmlformats.org/officeDocument/2006/relationships/image" Target="media/image6.png"/><Relationship Id="rId19" Type="http://schemas.openxmlformats.org/officeDocument/2006/relationships/hyperlink" Target="https://angular.io/api/core/Output" TargetMode="External"/><Relationship Id="rId31" Type="http://schemas.openxmlformats.org/officeDocument/2006/relationships/image" Target="media/image1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8.png"/><Relationship Id="rId22" Type="http://schemas.openxmlformats.org/officeDocument/2006/relationships/hyperlink" Target="https://angular.io/api/core/Input" TargetMode="External"/><Relationship Id="rId27" Type="http://schemas.openxmlformats.org/officeDocument/2006/relationships/hyperlink" Target="https://angular.io/guide/inputs-outputs" TargetMode="External"/><Relationship Id="rId30" Type="http://schemas.openxmlformats.org/officeDocument/2006/relationships/image" Target="media/image1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1</Pages>
  <Words>502</Words>
  <Characters>2868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Nayab kirat</dc:creator>
  <cp:keywords/>
  <dc:description/>
  <cp:lastModifiedBy>Nayab kirat</cp:lastModifiedBy>
  <cp:revision>2</cp:revision>
  <dcterms:created xsi:type="dcterms:W3CDTF">2022-02-18T10:12:00Z</dcterms:created>
  <dcterms:modified xsi:type="dcterms:W3CDTF">2022-06-06T10:18:00Z</dcterms:modified>
</cp:coreProperties>
</file>